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crontabs</w:t>
      </w:r>
      <w:r>
        <w:rPr>
          <w:rStyle w:val="a0"/>
          <w:rFonts w:ascii="Arial" w:hAnsi="Arial"/>
          <w:b w:val="0"/>
          <w:sz w:val="21"/>
        </w:rPr>
        <w:t xml:space="preserve"> </w:t>
      </w:r>
      <w:r>
        <w:rPr>
          <w:rStyle w:val="a0"/>
          <w:rFonts w:ascii="Arial" w:hAnsi="Arial"/>
          <w:b w:val="0"/>
          <w:sz w:val="21"/>
        </w:rPr>
        <w:t>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yyyy name of author</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51 Franklin Street, Fifth Floor, Boston, MA 02110-1301, USA</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Pubilc Domain and GPLv2+</w:t>
      </w:r>
      <w:r>
        <w:rPr>
          <w:rFonts w:ascii="Times New Roman" w:hAnsi="Times New Roman"/>
          <w:sz w:val="21"/>
        </w:rPr>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